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64" w:rsidRDefault="00883764" w:rsidP="00883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по истории 7 класс </w:t>
      </w:r>
    </w:p>
    <w:p w:rsidR="00883764" w:rsidRDefault="00883764" w:rsidP="00883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Кто управлял Государством Российским после Ивана Грозного?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Его наследник – сын Федор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Жена наследника – царица Ирина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Боярин Борис Годунов  г) его сын Иван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Кого прозвали «тушинским вором»?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Князя Василия Шуйского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Наследника Бориса Годунова – Федора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Митрополита </w:t>
      </w:r>
      <w:proofErr w:type="spellStart"/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Гермогена</w:t>
      </w:r>
      <w:proofErr w:type="spellEnd"/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г) Лжедмитрия 2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Кто был главой второго ополчения в Нижнем Новгороде?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Кузьма Минин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Лжедмитрий ІІ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Прокопий Ляпунов  г) И. </w:t>
      </w:r>
      <w:proofErr w:type="spellStart"/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Заруцкий</w:t>
      </w:r>
      <w:proofErr w:type="spellEnd"/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Укажите годы правления Михаила Федоровича Романова?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1613-1645 гг.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1635-1645 гг.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1645-1676 гг.  г) 1584-1598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Какому патриарху было поручено проведение церковной реформы?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Филарету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Никону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Иосифу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г) Иову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 называется свод законов, принятый в правление Алексея Михайловича?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Судебник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Закон государства Российского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Русская правда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Соборное уложение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Как назвали восстание 1662 года в Москве?</w:t>
      </w:r>
      <w:r w:rsidRPr="00EE234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Смута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Медный бунт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Поход за зипунами</w:t>
      </w:r>
      <w:r w:rsidRPr="00CB5ABC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CB5A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Чумной бунт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Период Великих географических открытий: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83764" w:rsidRPr="00CB5ABC" w:rsidRDefault="00883764" w:rsidP="00883764">
      <w:pPr>
        <w:pStyle w:val="a3"/>
        <w:numPr>
          <w:ilvl w:val="0"/>
          <w:numId w:val="1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XIII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XIV вв.    Б) XIV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 вв.    В) XV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 вв.    Г) XVI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CB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XVII вв. </w:t>
      </w:r>
    </w:p>
    <w:p w:rsidR="00883764" w:rsidRPr="00CB5ABC" w:rsidRDefault="00883764" w:rsidP="00883764">
      <w:pPr>
        <w:ind w:left="360"/>
        <w:rPr>
          <w:rFonts w:ascii="Times New Roman" w:hAnsi="Times New Roman" w:cs="Times New Roman"/>
          <w:sz w:val="24"/>
          <w:szCs w:val="24"/>
        </w:rPr>
      </w:pPr>
      <w:r w:rsidRPr="00CB5ABC">
        <w:rPr>
          <w:rFonts w:ascii="Times New Roman" w:hAnsi="Times New Roman" w:cs="Times New Roman"/>
          <w:sz w:val="24"/>
          <w:szCs w:val="24"/>
        </w:rPr>
        <w:t xml:space="preserve">8. </w:t>
      </w:r>
      <w:r w:rsidRPr="00EE2347">
        <w:rPr>
          <w:rFonts w:ascii="Times New Roman" w:hAnsi="Times New Roman" w:cs="Times New Roman"/>
          <w:b/>
          <w:sz w:val="24"/>
          <w:szCs w:val="24"/>
        </w:rPr>
        <w:t>Период Великих географических открытий</w:t>
      </w:r>
      <w:r w:rsidRPr="00CB5ABC">
        <w:rPr>
          <w:rFonts w:ascii="Times New Roman" w:hAnsi="Times New Roman" w:cs="Times New Roman"/>
          <w:sz w:val="24"/>
          <w:szCs w:val="24"/>
        </w:rPr>
        <w:t>: А) XIII-XIV вв.    Б) XIV-XV вв.    В) XV-XVI вв.    Г) XVI-XVII вв.</w:t>
      </w:r>
    </w:p>
    <w:p w:rsidR="00883764" w:rsidRDefault="00883764" w:rsidP="00883764">
      <w:pPr>
        <w:ind w:left="360"/>
        <w:rPr>
          <w:rFonts w:ascii="Times New Roman" w:hAnsi="Times New Roman" w:cs="Times New Roman"/>
          <w:sz w:val="24"/>
          <w:szCs w:val="24"/>
        </w:rPr>
      </w:pPr>
      <w:r w:rsidRPr="00CB5ABC">
        <w:rPr>
          <w:rFonts w:ascii="Times New Roman" w:hAnsi="Times New Roman" w:cs="Times New Roman"/>
          <w:sz w:val="24"/>
          <w:szCs w:val="24"/>
        </w:rPr>
        <w:t xml:space="preserve">9.  </w:t>
      </w:r>
      <w:r w:rsidRPr="00EE2347">
        <w:rPr>
          <w:rFonts w:ascii="Times New Roman" w:hAnsi="Times New Roman" w:cs="Times New Roman"/>
          <w:b/>
          <w:sz w:val="24"/>
          <w:szCs w:val="24"/>
        </w:rPr>
        <w:t>Мануфактура</w:t>
      </w:r>
      <w:r w:rsidRPr="00CB5ABC">
        <w:rPr>
          <w:rFonts w:ascii="Times New Roman" w:hAnsi="Times New Roman" w:cs="Times New Roman"/>
          <w:sz w:val="24"/>
          <w:szCs w:val="24"/>
        </w:rPr>
        <w:t xml:space="preserve">: А) Предприятие, основанное на разделении труда </w:t>
      </w:r>
      <w:r>
        <w:rPr>
          <w:rFonts w:ascii="Times New Roman" w:hAnsi="Times New Roman" w:cs="Times New Roman"/>
          <w:sz w:val="24"/>
          <w:szCs w:val="24"/>
        </w:rPr>
        <w:t xml:space="preserve">и ручной ремесленной технике </w:t>
      </w:r>
      <w:r w:rsidRPr="00CB5ABC">
        <w:rPr>
          <w:rFonts w:ascii="Times New Roman" w:hAnsi="Times New Roman" w:cs="Times New Roman"/>
          <w:sz w:val="24"/>
          <w:szCs w:val="24"/>
        </w:rPr>
        <w:t xml:space="preserve"> Б) Предприятие,  основанное на разделении  труд</w:t>
      </w:r>
      <w:r>
        <w:rPr>
          <w:rFonts w:ascii="Times New Roman" w:hAnsi="Times New Roman" w:cs="Times New Roman"/>
          <w:sz w:val="24"/>
          <w:szCs w:val="24"/>
        </w:rPr>
        <w:t xml:space="preserve">а  с  использованием машин  </w:t>
      </w:r>
      <w:r w:rsidRPr="00CB5ABC">
        <w:rPr>
          <w:rFonts w:ascii="Times New Roman" w:hAnsi="Times New Roman" w:cs="Times New Roman"/>
          <w:sz w:val="24"/>
          <w:szCs w:val="24"/>
        </w:rPr>
        <w:t xml:space="preserve"> В) Место, где осуществлялись купля и продажа товаров и ценных</w:t>
      </w:r>
      <w:r>
        <w:rPr>
          <w:rFonts w:ascii="Times New Roman" w:hAnsi="Times New Roman" w:cs="Times New Roman"/>
          <w:sz w:val="24"/>
          <w:szCs w:val="24"/>
        </w:rPr>
        <w:t xml:space="preserve"> бумаг </w:t>
      </w:r>
      <w:r w:rsidRPr="00CB5A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B5ABC"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осударс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казна</w:t>
      </w:r>
      <w:r w:rsidRPr="00CB5ABC">
        <w:rPr>
          <w:rFonts w:ascii="Times New Roman" w:hAnsi="Times New Roman" w:cs="Times New Roman"/>
          <w:sz w:val="24"/>
          <w:szCs w:val="24"/>
        </w:rPr>
        <w:t xml:space="preserve"> 10. </w:t>
      </w:r>
      <w:r w:rsidRPr="00EE2347">
        <w:rPr>
          <w:rFonts w:ascii="Times New Roman" w:hAnsi="Times New Roman" w:cs="Times New Roman"/>
          <w:b/>
          <w:sz w:val="24"/>
          <w:szCs w:val="24"/>
        </w:rPr>
        <w:t>Реформация в Европе началась впервые 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5ABC">
        <w:rPr>
          <w:rFonts w:ascii="Times New Roman" w:hAnsi="Times New Roman" w:cs="Times New Roman"/>
          <w:sz w:val="24"/>
          <w:szCs w:val="24"/>
        </w:rPr>
        <w:t xml:space="preserve">   а) Англии     б) Германии   в) в Испании      г) в Италии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E23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Самый знаменитый итальянский художник эпохи Возрождения, автор «Джоконды</w:t>
      </w:r>
      <w:r w:rsidRPr="0067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»:</w:t>
      </w:r>
      <w:r w:rsidRPr="00673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1.Рафаэль; 2.Леонардо да Винчи; 3. Эль Греко; 4. Диего Веласкес.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 Как назывался документ, окончательно закрепостивший крестьян в России?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Ответ_______________________________________</w:t>
      </w:r>
    </w:p>
    <w:p w:rsidR="00883764" w:rsidRPr="00EE2347" w:rsidRDefault="00883764" w:rsidP="00883764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Соотнесите исторических деятелей 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события. Ответ запишите в таблицу.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И. Болотников                                                                       1) основание Славяно-греко-латинской гимназии  в России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Б) Аввакум                                                                                  2) открыл пролив между Евразией и Америкой  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С. Дежнев                                                                               3) лидер крестьянской войны 1606-1607 гг.</w:t>
      </w:r>
    </w:p>
    <w:p w:rsidR="00883764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Д. Пожарский                                                                         4)</w:t>
      </w:r>
      <w:r w:rsidRPr="00BA3C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 церковного раскола</w:t>
      </w:r>
    </w:p>
    <w:p w:rsidR="00883764" w:rsidRPr="00EE2347" w:rsidRDefault="00883764" w:rsidP="00883764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ратья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Лихуды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5) организатор второго ополчения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5"/>
        <w:gridCol w:w="2886"/>
      </w:tblGrid>
      <w:tr w:rsidR="00883764" w:rsidTr="00365420"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8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83764" w:rsidTr="00365420"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83764" w:rsidRDefault="00883764" w:rsidP="00365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64" w:rsidRPr="00EE2347" w:rsidRDefault="00883764" w:rsidP="00883764">
      <w:pPr>
        <w:pStyle w:val="a5"/>
        <w:shd w:val="clear" w:color="auto" w:fill="FFFFFF"/>
        <w:spacing w:line="300" w:lineRule="atLeast"/>
        <w:rPr>
          <w:rFonts w:ascii="Arial" w:eastAsia="Times New Roman" w:hAnsi="Arial" w:cs="Arial"/>
          <w:b/>
          <w:color w:val="000000"/>
          <w:lang w:eastAsia="ru-RU"/>
        </w:rPr>
      </w:pPr>
      <w:r>
        <w:t xml:space="preserve"> </w:t>
      </w:r>
      <w:r>
        <w:rPr>
          <w:b/>
        </w:rPr>
        <w:t>14</w:t>
      </w:r>
      <w:r w:rsidRPr="00EE2347">
        <w:rPr>
          <w:b/>
        </w:rPr>
        <w:t>.</w:t>
      </w:r>
      <w:r>
        <w:t xml:space="preserve"> </w:t>
      </w:r>
      <w:r w:rsidRPr="00EE2347">
        <w:rPr>
          <w:rFonts w:eastAsia="Times New Roman"/>
          <w:b/>
          <w:color w:val="000000"/>
          <w:lang w:eastAsia="ru-RU"/>
        </w:rPr>
        <w:t>Установите соответствие между событиями и годами: к каждой позиции первого  столбца подберите соответствующую позицию из второго столбца.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  <w:gridCol w:w="7655"/>
      </w:tblGrid>
      <w:tr w:rsidR="00883764" w:rsidRPr="00DF0664" w:rsidTr="00365420">
        <w:trPr>
          <w:trHeight w:val="428"/>
        </w:trPr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883764" w:rsidRPr="00DF0664" w:rsidTr="00365420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присоединение Казанского ханства к Российскому государству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начало правления династии Романовых</w:t>
            </w:r>
          </w:p>
          <w:p w:rsidR="00883764" w:rsidRDefault="00883764" w:rsidP="0036542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венчание Ивана IV на царство</w:t>
            </w:r>
          </w:p>
          <w:p w:rsidR="00883764" w:rsidRDefault="00883764" w:rsidP="00365420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крестьянская война под предводительством С. Разина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Опричнина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1667-1671 гг.</w:t>
            </w: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1547 г.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1552 г.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1565-1572</w:t>
            </w: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3764" w:rsidRPr="00DF0664" w:rsidRDefault="00883764" w:rsidP="00365420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F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1613 г.</w:t>
            </w:r>
          </w:p>
        </w:tc>
      </w:tr>
    </w:tbl>
    <w:p w:rsidR="00883764" w:rsidRPr="0067386C" w:rsidRDefault="00883764" w:rsidP="008837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Ответ_________________________________________________________________________________________________________________</w:t>
      </w:r>
    </w:p>
    <w:p w:rsidR="00883764" w:rsidRDefault="00883764" w:rsidP="0088376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5ABC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883764" w:rsidRPr="00EE2347" w:rsidRDefault="00883764" w:rsidP="0088376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2347">
        <w:rPr>
          <w:rFonts w:ascii="Times New Roman" w:hAnsi="Times New Roman" w:cs="Times New Roman"/>
          <w:b/>
          <w:sz w:val="24"/>
          <w:szCs w:val="24"/>
        </w:rPr>
        <w:t xml:space="preserve">Дайте определение понятиям:   </w:t>
      </w:r>
    </w:p>
    <w:p w:rsidR="00883764" w:rsidRPr="00CB5ABC" w:rsidRDefault="00883764" w:rsidP="00883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ABC">
        <w:rPr>
          <w:rFonts w:ascii="Times New Roman" w:hAnsi="Times New Roman" w:cs="Times New Roman"/>
          <w:sz w:val="24"/>
          <w:szCs w:val="24"/>
        </w:rPr>
        <w:t>а) Избранная Рада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Pr="00CB5A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764" w:rsidRDefault="00883764" w:rsidP="00883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«урочные лета»___________________________________________________________________________________________________   </w:t>
      </w:r>
    </w:p>
    <w:p w:rsidR="00883764" w:rsidRDefault="00883764" w:rsidP="00883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Реформация______________________________________________________________________________________________________</w:t>
      </w:r>
    </w:p>
    <w:p w:rsidR="00883764" w:rsidRDefault="00883764" w:rsidP="00883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3A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а) </w:t>
      </w:r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Прочитайте отрывок из сочинения историка и напишите имя царя, о котором идёт речь</w:t>
      </w:r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«После возвращения Филарета из польского плена и возведения в сан московского патриарха с титулом великого государя (1619 г.</w:t>
      </w:r>
      <w:proofErr w:type="gramStart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началось фактическое двоевластие. Хотя имя царя стояло в документах на первом месте, но фактически опытный и твёрдый Филарет играл большую роль в управлении, чем его сын. С 1619 г. он фактически правил за сына вплоть до своей смерти»</w:t>
      </w:r>
      <w:proofErr w:type="gramStart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Ответ__________________________________________</w:t>
      </w:r>
    </w:p>
    <w:p w:rsidR="00883764" w:rsidRDefault="00883764" w:rsidP="00883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Pr="002823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Прочитайте отрывок из сочинения историка и назовите имя церковного деятеля и событие</w:t>
      </w:r>
      <w:proofErr w:type="gramStart"/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 которых  идёт речь</w:t>
      </w:r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1655 г. в неделю православия патриарх совершил в Успенском соборе торжественное богослужение в присутствии двух восточных патриархов, антиохийского и сербского, случившихся тогда в Москве.</w:t>
      </w:r>
      <w:proofErr w:type="gramEnd"/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литургии он, прочитав беседу о поклонении иконам, произнёс сильную речь против новой русской иконописи и предал церковному отлучению всех, кто впредь будет писать или держать у себя новые иконы. При этом ему подносили отобранные иконы, и он, показывая каждую народу, бросал её на железный пол с такой силою, что икона разбивалась. Наконец, он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иказал сжечь неисправные иконы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82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Ответ_____________________________________________________________________</w:t>
      </w:r>
    </w:p>
    <w:p w:rsidR="00883764" w:rsidRPr="00EE2347" w:rsidRDefault="00883764" w:rsidP="00883764">
      <w:pPr>
        <w:pStyle w:val="a5"/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color w:val="000000"/>
          <w:shd w:val="clear" w:color="auto" w:fill="FFFFFF"/>
        </w:rPr>
        <w:t>в)</w:t>
      </w:r>
      <w:r w:rsidRPr="00EE2347">
        <w:rPr>
          <w:rFonts w:eastAsia="Times New Roman"/>
          <w:b/>
          <w:bCs/>
          <w:color w:val="000000"/>
          <w:lang w:eastAsia="ru-RU"/>
        </w:rPr>
        <w:t xml:space="preserve"> Прочтите отрывок из письма князя Андрея Курбского и напишите имя государственного деятеля, которому это письмо было направлено.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EE2347">
        <w:rPr>
          <w:rFonts w:eastAsia="Times New Roman"/>
          <w:color w:val="000000"/>
          <w:lang w:eastAsia="ru-RU"/>
        </w:rPr>
        <w:t>«Хотел перечислить по порядку все ратные подвиги мои, которые совершил я во славу твою, но потому не называю их, что бог их ещё лучше ведает. Он ведь за всё это воздаст, и не только за это, но и за чашу воды студёной. И ещё, царь, говорю тебе при этом: уже не увидишь, думаю, лица моего до дня Страшного суда. И не надейся, что буду я молчать обо всём: до последнего дня жизни моей буду  беспрестанно со слезами обличать</w:t>
      </w:r>
      <w:proofErr w:type="gramStart"/>
      <w:r w:rsidRPr="00EE2347">
        <w:rPr>
          <w:rFonts w:eastAsia="Times New Roman"/>
          <w:color w:val="000000"/>
          <w:lang w:eastAsia="ru-RU"/>
        </w:rPr>
        <w:t>… Н</w:t>
      </w:r>
      <w:proofErr w:type="gramEnd"/>
      <w:r w:rsidRPr="00EE2347">
        <w:rPr>
          <w:rFonts w:eastAsia="Times New Roman"/>
          <w:color w:val="000000"/>
          <w:lang w:eastAsia="ru-RU"/>
        </w:rPr>
        <w:t>е думай, царь, и не помышляй в заблуждении своём, что мы уже погибли и истреблены тобою без вины, и заточены, и изгнаны несправедливо, и не радуйся этому, словно лёгкой победой похваляясь: казнённые тобой, у престола господня стоя, взывают об отмщении тебе…»</w:t>
      </w:r>
      <w:r>
        <w:rPr>
          <w:rFonts w:eastAsia="Times New Roman"/>
          <w:color w:val="000000"/>
          <w:lang w:eastAsia="ru-RU"/>
        </w:rPr>
        <w:t xml:space="preserve"> Ответ____________________________________________________________________________</w:t>
      </w:r>
    </w:p>
    <w:p w:rsidR="00883764" w:rsidRDefault="00883764" w:rsidP="00883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EE23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Объясните, почему 17 век в России назывался «бунташным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»?_______________________________________________________________</w:t>
      </w:r>
    </w:p>
    <w:p w:rsidR="00883764" w:rsidRDefault="00883764" w:rsidP="00883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</w:t>
      </w:r>
    </w:p>
    <w:p w:rsidR="00F97EC2" w:rsidRDefault="00883764" w:rsidP="00883764"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E2347">
        <w:rPr>
          <w:rFonts w:ascii="Times New Roman" w:hAnsi="Times New Roman" w:cs="Times New Roman"/>
          <w:b/>
          <w:sz w:val="24"/>
          <w:szCs w:val="24"/>
        </w:rPr>
        <w:t>Почему конец 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47">
        <w:rPr>
          <w:rFonts w:ascii="Times New Roman" w:hAnsi="Times New Roman" w:cs="Times New Roman"/>
          <w:b/>
          <w:sz w:val="24"/>
          <w:szCs w:val="24"/>
        </w:rPr>
        <w:t>- начало 17 века в России назывался Смутным временем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EE2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_</w:t>
      </w:r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sectPr w:rsidR="00F97EC2" w:rsidSect="00883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81D"/>
    <w:multiLevelType w:val="hybridMultilevel"/>
    <w:tmpl w:val="575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9"/>
    <w:rsid w:val="00382BD9"/>
    <w:rsid w:val="00883764"/>
    <w:rsid w:val="00F9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64"/>
    <w:pPr>
      <w:ind w:left="720"/>
      <w:contextualSpacing/>
    </w:pPr>
  </w:style>
  <w:style w:type="table" w:styleId="a4">
    <w:name w:val="Table Grid"/>
    <w:basedOn w:val="a1"/>
    <w:uiPriority w:val="59"/>
    <w:rsid w:val="0088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37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64"/>
    <w:pPr>
      <w:ind w:left="720"/>
      <w:contextualSpacing/>
    </w:pPr>
  </w:style>
  <w:style w:type="table" w:styleId="a4">
    <w:name w:val="Table Grid"/>
    <w:basedOn w:val="a1"/>
    <w:uiPriority w:val="59"/>
    <w:rsid w:val="0088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37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2022-05-25T17:00:00Z</dcterms:created>
  <dcterms:modified xsi:type="dcterms:W3CDTF">2022-05-25T17:01:00Z</dcterms:modified>
</cp:coreProperties>
</file>