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34" w:rsidRPr="007C5234" w:rsidRDefault="007C5234" w:rsidP="007C5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23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курса внеурочной деятельности  «Основы финансовой грамотности»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7C5234">
        <w:rPr>
          <w:rFonts w:ascii="Times New Roman" w:hAnsi="Times New Roman" w:cs="Times New Roman"/>
          <w:b/>
          <w:sz w:val="28"/>
          <w:szCs w:val="28"/>
        </w:rPr>
        <w:t xml:space="preserve"> для уровня среднего общего образования</w:t>
      </w:r>
    </w:p>
    <w:p w:rsidR="007C5234" w:rsidRPr="007C5234" w:rsidRDefault="007C5234" w:rsidP="007C5234">
      <w:pPr>
        <w:spacing w:line="237" w:lineRule="auto"/>
        <w:ind w:lef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234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</w:t>
      </w:r>
      <w:r w:rsidRPr="007C5234">
        <w:rPr>
          <w:rFonts w:ascii="Times New Roman" w:eastAsia="Times New Roman" w:hAnsi="Times New Roman" w:cs="Times New Roman"/>
          <w:sz w:val="24"/>
          <w:szCs w:val="24"/>
        </w:rPr>
        <w:t>основе Федерального закона от 29.12.2012 № 273-ФЗ «Об образовании в Российской Федерации», проекта Минфина России «Содействие повышению уровня финансовой грамотности населения и развитию финансового образования в Российской Федерации», программой просвещения ЦБ РФ и авторской программы А. Чумаченко и В. Горяева «Основы финансовой грамотности» (М.: Просвещение, 2016).</w:t>
      </w:r>
    </w:p>
    <w:p w:rsidR="007C5234" w:rsidRPr="007C5234" w:rsidRDefault="007C52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234">
        <w:rPr>
          <w:rFonts w:ascii="Times New Roman" w:hAnsi="Times New Roman" w:cs="Times New Roman"/>
          <w:sz w:val="24"/>
          <w:szCs w:val="24"/>
        </w:rPr>
        <w:t>Целью программы курса «Основы финансовой грамотности» является формирование у учащихся 10-11 классов необходимых знаний, умений и навыков в финансовой сфере, которые бы позволили им эффективно взаимодействовать с различными финансовыми институтами, решать практические задачи при применении различных финансовых инструментов, а также развитие финансового мышления и ответственного отношения к персональным финансам в целях повышения финансовой грамотности и безопасности.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Занятия обеспечивают подготовку учащихся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разного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рода мероприятиям: олимпиадам, конкурсам, деловым играм, проектной деятельности и конференциям в области экономики и финансов.</w:t>
      </w:r>
    </w:p>
    <w:p w:rsidR="007C5234" w:rsidRPr="007C5234" w:rsidRDefault="007C5234">
      <w:pPr>
        <w:rPr>
          <w:rFonts w:ascii="Times New Roman" w:hAnsi="Times New Roman" w:cs="Times New Roman"/>
          <w:sz w:val="24"/>
          <w:szCs w:val="24"/>
        </w:rPr>
      </w:pPr>
      <w:r w:rsidRPr="007C5234">
        <w:rPr>
          <w:rFonts w:ascii="Times New Roman" w:hAnsi="Times New Roman" w:cs="Times New Roman"/>
          <w:sz w:val="24"/>
          <w:szCs w:val="24"/>
        </w:rPr>
        <w:t xml:space="preserve"> Задачами программы являются: - освоение учащимися базовых финансово-экономических понятий в сфере финансов для решения теоретических и прикладных задач в области управления финансами, а также формирование системы знаний об основных финансовых инструментах сбережения, кредитования, инвестирования и страхования, об актуальных финансовых услугах для населения; - формирование у учащихся финансового мышления, способствующего взаимодействию с различными финансовыми организациями, в целях повышения уровня материального благосостояния, финансовой независимости и эффективной защиты их интересов как потребителей финансовых услуг; -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развитие у учащихся коммуникативных навыков, в том числе способности аргументировать собственную точку зрения по принятию финансовых решений с учетом актуальных потребностей и имеющихся возможностей, а также умения взаимодействовать в команде при выработке коллективного решения на основании существующих альтернатив; - приобретение учащимися навыков финансового планирования и формирования личного/семейного бюджета, а также знаний в области защиты от финансовых рисков и мошенничества;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овладение знаниями об особенностях финансов бизнеса и методами расчетов денежных потоков, себестоимости, валовой и чистой прибыли; освоение подходов к оценке эффективности инвестиционного проекта в бизнесе по ряду ключевых показателей, включая срок окупаемости, чистую приведенную стоимость, рентабельность и др.; - усвоение основ финансовых вычислений при наращении и дисконтировании денежных сумм, при использовании простых и сложных процентов;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 xml:space="preserve">обретение знаний в области фондового рынка и его инструментов, навыков расчета дивидендной, рыночной и полной доходности акций и купонного дохода по облигациям; - освоение процедуры управления рисками юридического лица на примере следующих этапов </w:t>
      </w:r>
      <w:proofErr w:type="spellStart"/>
      <w:r w:rsidRPr="007C5234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r w:rsidRPr="007C5234">
        <w:rPr>
          <w:rFonts w:ascii="Times New Roman" w:hAnsi="Times New Roman" w:cs="Times New Roman"/>
          <w:sz w:val="24"/>
          <w:szCs w:val="24"/>
        </w:rPr>
        <w:t>: идентификация рисков, их оценка и выбор методов управления; обучение принципам построения карты рисков и анализа сценариев развития угроз;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- получение знаний в области налоговой системы государства, видов налогов, </w:t>
      </w:r>
      <w:r w:rsidRPr="007C5234">
        <w:rPr>
          <w:rFonts w:ascii="Times New Roman" w:hAnsi="Times New Roman" w:cs="Times New Roman"/>
          <w:sz w:val="24"/>
          <w:szCs w:val="24"/>
        </w:rPr>
        <w:lastRenderedPageBreak/>
        <w:t>пенсионной системы, структуры государственной пенсии, функционирования внебюджетных фондов: пенсионного, социального, медицинского страхования. Программа отражает требования к результатам освоения курса «Основы финансовой грамотности»:</w:t>
      </w:r>
    </w:p>
    <w:p w:rsidR="007C5234" w:rsidRPr="007C5234" w:rsidRDefault="007C5234">
      <w:pPr>
        <w:rPr>
          <w:rFonts w:ascii="Times New Roman" w:hAnsi="Times New Roman" w:cs="Times New Roman"/>
          <w:sz w:val="24"/>
          <w:szCs w:val="24"/>
        </w:rPr>
      </w:pPr>
      <w:r w:rsidRPr="007C5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 xml:space="preserve">•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7C523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5234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7C5234">
        <w:rPr>
          <w:rFonts w:ascii="Times New Roman" w:hAnsi="Times New Roman" w:cs="Times New Roman"/>
          <w:sz w:val="24"/>
          <w:szCs w:val="24"/>
        </w:rPr>
        <w:t>ценностносмысловых</w:t>
      </w:r>
      <w:proofErr w:type="spellEnd"/>
      <w:r w:rsidRPr="007C5234">
        <w:rPr>
          <w:rFonts w:ascii="Times New Roman" w:hAnsi="Times New Roman" w:cs="Times New Roman"/>
          <w:sz w:val="24"/>
          <w:szCs w:val="24"/>
        </w:rPr>
        <w:t xml:space="preserve"> установок, отражающих личностные и гражданские позиции в деятельности, </w:t>
      </w:r>
      <w:proofErr w:type="spellStart"/>
      <w:r w:rsidRPr="007C5234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7C5234">
        <w:rPr>
          <w:rFonts w:ascii="Times New Roman" w:hAnsi="Times New Roman" w:cs="Times New Roman"/>
          <w:sz w:val="24"/>
          <w:szCs w:val="24"/>
        </w:rPr>
        <w:t xml:space="preserve"> и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социуме, а именно: - формирование экономического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сознания и финансового мышления, соответствующего современному уровню экономического знания; - приобретение навыков формирования, оценки и аргументации собственной точки зрения по отдельным финансовым вопросам при самостоятельном решении практических финансовых задач; - формирование гражданской позиции у учащегося как активного и  ответственного члена российского общества, осознающего права, обязанности и ответственность, которыми наделён субъект финансовых отношений, и возможностей их практического осуществления;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- понимание необходимости обеспечения финансовой безопасности в условиях рисков, возникающих при использовании различных финансовых инструментов.</w:t>
      </w:r>
    </w:p>
    <w:p w:rsidR="007C5234" w:rsidRPr="007C5234" w:rsidRDefault="007C5234">
      <w:pPr>
        <w:rPr>
          <w:rFonts w:ascii="Times New Roman" w:hAnsi="Times New Roman" w:cs="Times New Roman"/>
          <w:sz w:val="24"/>
          <w:szCs w:val="24"/>
        </w:rPr>
      </w:pPr>
      <w:r w:rsidRPr="007C5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7C523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C5234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7C523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7C5234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</w:t>
      </w:r>
      <w:proofErr w:type="spellStart"/>
      <w:r w:rsidRPr="007C5234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7C5234">
        <w:rPr>
          <w:rFonts w:ascii="Times New Roman" w:hAnsi="Times New Roman" w:cs="Times New Roman"/>
          <w:sz w:val="24"/>
          <w:szCs w:val="24"/>
        </w:rPr>
        <w:t>, проектной и социальной деятельности, а именно: - умение работать с законодательными актами, экономическими справочниками, учебной литературой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C5234">
        <w:rPr>
          <w:rFonts w:ascii="Times New Roman" w:hAnsi="Times New Roman" w:cs="Times New Roman"/>
          <w:sz w:val="24"/>
          <w:szCs w:val="24"/>
        </w:rPr>
        <w:t>интернет-источниками</w:t>
      </w:r>
      <w:proofErr w:type="spellEnd"/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в поиске необходимых знаний, умение извлекать, анализировать и интерпретировать информацию из таблиц, графиков, схем, интервью, обзоров, законов; - умение анализировать практическую задачу в сфере финансов, ставить финансовые цели и планировать их достижение, предлагать варианты решения финансовой задачи и оценивать альтернативы ее решения, аргументировать и делать оптимальный выбор; - способность вступать в коммуникацию со сверстниками и учителем, обосновывать собственную точку зрения по финансовым и экономическим вопросам, умение договариваться в команде, принимать и отстаивать коллегиальное решение команды; - владение рефлексией своей работы на уроке, способностью объективной оценки своего вклада в решение общих задач класса 5 или команды,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навыками контроля своей деятельности, включая внеурочную и подготовку домашнего задания.</w:t>
      </w:r>
    </w:p>
    <w:p w:rsidR="007C5234" w:rsidRPr="007C5234" w:rsidRDefault="007C5234">
      <w:pPr>
        <w:rPr>
          <w:rFonts w:ascii="Times New Roman" w:hAnsi="Times New Roman" w:cs="Times New Roman"/>
          <w:sz w:val="24"/>
          <w:szCs w:val="24"/>
        </w:rPr>
      </w:pPr>
      <w:r w:rsidRPr="007C5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 xml:space="preserve">•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</w:t>
      </w:r>
      <w:r w:rsidRPr="007C5234">
        <w:rPr>
          <w:rFonts w:ascii="Times New Roman" w:hAnsi="Times New Roman" w:cs="Times New Roman"/>
          <w:sz w:val="24"/>
          <w:szCs w:val="24"/>
        </w:rPr>
        <w:lastRenderedPageBreak/>
        <w:t>формирование научного типа мышления, владение научной терминологией, ключевыми понятиями, методами и приемами, а именно: - владение понятийным аппаратом финансовой сферы (депозит, кредит, дебетовая и кредитная карта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фондовый рынок, ценные бумаги, акции, облигации, инвестиционный портфель, доходность, страхование, страховой случай, страховая премия, валовая и чистая прибыль, доход, выручка, себестоимость, финансовые потоки, рентабельность, чистая приведенная стоимость, срок окупаемости, финансовое мошенничество, финансовые пирамиды, финансовые риски, пенсия, налоги, и др.); - владение базовыми знаниями об основах банковской, страховой, налоговой, пенсионной систем, о финансовом рынке и его сегментах;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знание методов управления личным/семейным бюджетом с целью оптимизации расходов и увеличения источников дохода, умение постановить финансовые цели, планировать личные финансы при сопоставлении имеющихся возможностей, умение совершить рациональный выбор в условиях ограниченных финансовых, материальных, временных ресурсов; - владение основами финансовых вычислений на примере простых и сложных процентов, дисконтирования денежных потоков и наращения денежных сумм;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 - способность анализировать практические задачи в сфере финансов, предлагать варианты решения финансовых задач и оценивать альтернативы их решения, аргументировать и делать оптимальный выбор; - навыки анализа банковских продуктов кредитования и размещения сбережений, умение осуществлять разумный выбор банковских продуктов для своих финансовых целей, способность осознавать последствия </w:t>
      </w:r>
      <w:proofErr w:type="spellStart"/>
      <w:r w:rsidRPr="007C5234">
        <w:rPr>
          <w:rFonts w:ascii="Times New Roman" w:hAnsi="Times New Roman" w:cs="Times New Roman"/>
          <w:sz w:val="24"/>
          <w:szCs w:val="24"/>
        </w:rPr>
        <w:t>невозврата</w:t>
      </w:r>
      <w:proofErr w:type="spellEnd"/>
      <w:r w:rsidRPr="007C5234">
        <w:rPr>
          <w:rFonts w:ascii="Times New Roman" w:hAnsi="Times New Roman" w:cs="Times New Roman"/>
          <w:sz w:val="24"/>
          <w:szCs w:val="24"/>
        </w:rPr>
        <w:t xml:space="preserve"> кредита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кредитной истории; -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>умение ориентироваться в выборе страховых продуктов при управлении рисками в отношении жизни и здоровья, имущества и ответственности как в отношении физического, так и юридического лица, рассчитать стоимость страхового полиса и страховой выплаты; - знания в области фондового рынка, способность различать виды инвестиционных ценных бумаг, применять формулы для расчетов дивидендной, рыночной и полной доходности акций и купонного дохода по облигациям;</w:t>
      </w:r>
      <w:proofErr w:type="gramEnd"/>
      <w:r w:rsidRPr="007C5234">
        <w:rPr>
          <w:rFonts w:ascii="Times New Roman" w:hAnsi="Times New Roman" w:cs="Times New Roman"/>
          <w:sz w:val="24"/>
          <w:szCs w:val="24"/>
        </w:rPr>
        <w:t xml:space="preserve"> - владение инструментами для осуществления финансовых вычислений: рента и аннуитет; - умение ориентироваться в показателях эффективности инвестиционной деятельности: срок окупаемости, рентабельность, чистая приведенная стоимость, внутренняя норма прибыли и др., умение применить формулы и методики расчета потока платежей, чистой прибыли, срока окупаемости вложений и чистой приведенной стоимости инвестиций в бизнесе; - </w:t>
      </w:r>
      <w:proofErr w:type="gramStart"/>
      <w:r w:rsidRPr="007C5234">
        <w:rPr>
          <w:rFonts w:ascii="Times New Roman" w:hAnsi="Times New Roman" w:cs="Times New Roman"/>
          <w:sz w:val="24"/>
          <w:szCs w:val="24"/>
        </w:rPr>
        <w:t xml:space="preserve">владение знаниями об особенностях финансов бизнеса, об угрозах и возможностях в сфере бизнеса; умение различать виды финансовых рисков при принятии финансовых решений (внутренние и внешние, чистые и спекулятивные), оценивать  вероятность и масштаб рисков, составлять карту рисков, создавать и анализировать сценарии угроз, выбирать методы </w:t>
      </w:r>
      <w:proofErr w:type="spellStart"/>
      <w:r w:rsidRPr="007C5234">
        <w:rPr>
          <w:rFonts w:ascii="Times New Roman" w:hAnsi="Times New Roman" w:cs="Times New Roman"/>
          <w:sz w:val="24"/>
          <w:szCs w:val="24"/>
        </w:rPr>
        <w:t>рискменеджмента</w:t>
      </w:r>
      <w:proofErr w:type="spellEnd"/>
      <w:r w:rsidRPr="007C5234">
        <w:rPr>
          <w:rFonts w:ascii="Times New Roman" w:hAnsi="Times New Roman" w:cs="Times New Roman"/>
          <w:sz w:val="24"/>
          <w:szCs w:val="24"/>
        </w:rPr>
        <w:t xml:space="preserve">; - распознавать признаки финансовых пирамид и финансового мошенничества. </w:t>
      </w:r>
      <w:proofErr w:type="gramEnd"/>
    </w:p>
    <w:p w:rsidR="007C5234" w:rsidRPr="007C5234" w:rsidRDefault="007C5234" w:rsidP="007C5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234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AC5628" w:rsidRPr="007C5234" w:rsidRDefault="007C5234">
      <w:pPr>
        <w:rPr>
          <w:rFonts w:ascii="Times New Roman" w:hAnsi="Times New Roman" w:cs="Times New Roman"/>
          <w:sz w:val="24"/>
          <w:szCs w:val="24"/>
        </w:rPr>
      </w:pPr>
      <w:r w:rsidRPr="007C5234">
        <w:rPr>
          <w:rFonts w:ascii="Times New Roman" w:hAnsi="Times New Roman" w:cs="Times New Roman"/>
          <w:sz w:val="24"/>
          <w:szCs w:val="24"/>
        </w:rPr>
        <w:t xml:space="preserve">По учебному плану на изучение курса «Основы финансовой грамотности» на уровне среднего общего образования отводится 2 часа, которые распределяются следующим образом: в 10 классе отводится 1 час в неделю, в 11 классе – 1 час в неделю. Общее количество часов за два года – 68. </w:t>
      </w:r>
    </w:p>
    <w:sectPr w:rsidR="00AC5628" w:rsidRPr="007C5234" w:rsidSect="00AC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34"/>
    <w:rsid w:val="007C5234"/>
    <w:rsid w:val="00AC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1466</Words>
  <Characters>8362</Characters>
  <Application>Microsoft Office Word</Application>
  <DocSecurity>0</DocSecurity>
  <Lines>69</Lines>
  <Paragraphs>19</Paragraphs>
  <ScaleCrop>false</ScaleCrop>
  <Company>Microsoft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2022-12-26T16:22:00Z</dcterms:created>
  <dcterms:modified xsi:type="dcterms:W3CDTF">2022-12-26T16:28:00Z</dcterms:modified>
</cp:coreProperties>
</file>